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38BC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Dear </w:t>
      </w: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XXX,</w:t>
      </w: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 </w:t>
      </w:r>
    </w:p>
    <w:p w14:paraId="283C35FA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28EF7BB5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Taking a stance against antisemitism is no different than being anti-racist or being against Islamophobia, Asian hate and homophobia.</w:t>
      </w:r>
    </w:p>
    <w:p w14:paraId="066997F6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1BF77D9A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When your company shared a post on </w:t>
      </w: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(insert social media platform)</w:t>
      </w: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taking a stance and condemning antisemitism, it showed that your company is taking a stance against hate. However, when that message was later removed, it showed the world that you are okay with hate against a marginalized ethnic minority. Was that the message that your company is trying to convey? I highly doubt it.</w:t>
      </w:r>
    </w:p>
    <w:p w14:paraId="009A507F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3B0EB98E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When you condemn racism, you do so unequivocally. When you condemn Asian-hate, you do so unequivocally. Why can't you do the same for antisemitism? If it makes you uncomfortable, can you take a moment to think about why? Why did some individuals feel uncomfortable with your company standing up against antisemitism? </w:t>
      </w:r>
    </w:p>
    <w:p w14:paraId="3EF156E0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4B9EAFF5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I’ll leave you with that final thought and I really hope you reconsider reinstating your message regarding antisemitism. </w:t>
      </w:r>
    </w:p>
    <w:p w14:paraId="21D12904" w14:textId="77777777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01F3E37" w14:textId="77777777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Here is some information that you may not know:</w:t>
      </w:r>
    </w:p>
    <w:p w14:paraId="79A2B3EC" w14:textId="77777777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1DD4CF5" w14:textId="77777777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While Jews represent only 0.2% of the world's population, we are disproportionately discriminated against. </w:t>
      </w:r>
      <w:r w:rsidRPr="00980960">
        <w:rPr>
          <w:rFonts w:ascii="Arial" w:eastAsia="Times New Roman" w:hAnsi="Arial" w:cs="Arial"/>
          <w:color w:val="1D2228"/>
          <w:sz w:val="24"/>
          <w:szCs w:val="24"/>
          <w:lang w:eastAsia="en-CA"/>
        </w:rPr>
        <w:t>For example, in Canada, we are 1% of the population, but represent 17% of religious hate crimes (2020 report). Not to mention, in May 2021 alone, the hate crimes towards Jews in the GTA rose by 317% from last year.</w:t>
      </w: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(</w:t>
      </w:r>
      <w:hyperlink r:id="rId4" w:history="1">
        <w:r w:rsidRPr="00980960">
          <w:rPr>
            <w:rFonts w:ascii="Arial" w:eastAsia="Times New Roman" w:hAnsi="Arial" w:cs="Arial"/>
            <w:color w:val="1A73E8"/>
            <w:sz w:val="24"/>
            <w:szCs w:val="24"/>
            <w:u w:val="single"/>
            <w:lang w:eastAsia="en-CA"/>
          </w:rPr>
          <w:t>https://www150.statcan.gc.ca/n1/pub/85-002-x/</w:t>
        </w:r>
        <w:r w:rsidRPr="00980960">
          <w:rPr>
            <w:rFonts w:ascii="Arial" w:eastAsia="Times New Roman" w:hAnsi="Arial" w:cs="Arial"/>
            <w:color w:val="1A73E8"/>
            <w:sz w:val="24"/>
            <w:szCs w:val="24"/>
            <w:u w:val="single"/>
            <w:shd w:val="clear" w:color="auto" w:fill="FFFFFF"/>
            <w:lang w:eastAsia="en-CA"/>
          </w:rPr>
          <w:t>2022001/article/00005-eng.htm</w:t>
        </w:r>
      </w:hyperlink>
      <w:r w:rsidRPr="0098096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hyperlink r:id="rId5" w:history="1">
        <w:r w:rsidRPr="00980960">
          <w:rPr>
            <w:rFonts w:ascii="Arial" w:eastAsia="Times New Roman" w:hAnsi="Arial" w:cs="Arial"/>
            <w:color w:val="1A73E8"/>
            <w:sz w:val="24"/>
            <w:szCs w:val="24"/>
            <w:u w:val="single"/>
            <w:shd w:val="clear" w:color="auto" w:fill="FFFFFF"/>
            <w:lang w:eastAsia="en-CA"/>
          </w:rPr>
          <w:t>https://www.torontopolice.on.ca/publications/files/reports/2020hatecrimereport.pdf</w:t>
        </w:r>
      </w:hyperlink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) Unfortunately Jews no longer feel safe in our beautiful home of Canada. It’s not without its faults, but I can't imagine living any place else.</w:t>
      </w:r>
    </w:p>
    <w:p w14:paraId="51DE4651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573C803E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Unfortunately, Antisemitism is the oldest form of prejudice and like a virus, has mutated over the past 3000 years (from Deicide, to Blood Libel, to scapegoating, and now it's in the name of anti-Zionism). It's becoming very difficult to identify it and call it out. But the impacts of it are felt by the Jewish community both near and far. </w:t>
      </w:r>
    </w:p>
    <w:p w14:paraId="4710BD2A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6835CAA6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If you are looking for any additional information, please reach out and I will be more than willing to help.</w:t>
      </w:r>
    </w:p>
    <w:p w14:paraId="72AC2CB3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523BCC88" w14:textId="77777777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Best,</w:t>
      </w:r>
    </w:p>
    <w:p w14:paraId="5B2260D6" w14:textId="77777777" w:rsidR="006E50E9" w:rsidRDefault="00980960" w:rsidP="00980960">
      <w:r w:rsidRPr="00980960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</w:p>
    <w:sectPr w:rsidR="006E5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0"/>
    <w:rsid w:val="006E50E9"/>
    <w:rsid w:val="009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DB43"/>
  <w15:chartTrackingRefBased/>
  <w15:docId w15:val="{97473FAA-1ADE-4A82-9E19-DB611AC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80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rontopolice.on.ca/publications/files/reports/2020hatecrimereport.pdf" TargetMode="External"/><Relationship Id="rId4" Type="http://schemas.openxmlformats.org/officeDocument/2006/relationships/hyperlink" Target="https://www150.statcan.gc.ca/n1/pub/85-002-x/2022001/article/00005-e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Yablonsky</dc:creator>
  <cp:keywords/>
  <dc:description/>
  <cp:lastModifiedBy>Rafi Yablonsky</cp:lastModifiedBy>
  <cp:revision>1</cp:revision>
  <dcterms:created xsi:type="dcterms:W3CDTF">2022-05-25T18:40:00Z</dcterms:created>
  <dcterms:modified xsi:type="dcterms:W3CDTF">2022-05-25T18:40:00Z</dcterms:modified>
</cp:coreProperties>
</file>